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F0A3F" w:rsidRPr="006851DE" w:rsidRDefault="004F0A3F" w:rsidP="004F0A3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.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ยุทธศาสตร์การพัฒนาด้านสิ่งแวดล้อมและทรัพยากรธรรมชาติ</w:t>
      </w:r>
    </w:p>
    <w:p w:rsidR="004F0A3F" w:rsidRDefault="004F0A3F" w:rsidP="004F0A3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4.1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แนวทางการพัฒนาด้านการดำเนินการด้านอนุรักษ์ทรัพยากรธรรมชาติและสิ่งแวดล้อม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F0A3F" w:rsidRPr="0034153B" w:rsidTr="004F0A3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F0A3F" w:rsidRPr="0034153B" w:rsidTr="004F0A3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F0A3F" w:rsidRPr="004F0A3F" w:rsidTr="004F0A3F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1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โครงการปรับปรุงภูมิทัศน์บริเวณสระน้ำหมู่บ้าน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เพื่อปรับปรุงสภาพภูมิทัศน์บริเวณสระน้ำให้เป็น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สถานที่พักผ่อนหย่อนใจ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พื้นที่สระน้ำหมู่บ้าน 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หมู่ที่ 3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100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100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100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สระน้ำมีความร่มรื่น เป็นที่พักผ่อนของประชาชนในหมู่บ้าน</w:t>
            </w: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สวนสาธารณะมีสภาพภูมิทัศน์ที่ดี และสวยงาม</w:t>
            </w: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กองช่าง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</w:p>
        </w:tc>
      </w:tr>
      <w:tr w:rsidR="004F0A3F" w:rsidRPr="004F0A3F" w:rsidTr="004F0A3F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2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โครงการเพิ่มพื้นที่สีเขียวภายในตำบลเขาขาว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เพื่อปรับปรุงสภาพภูมิทัศน์และรักษาทรัพยากรธรรมชาติภายในหมู่บ้าน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สนับสนุนพันธ์ไม้ให้แก่ราษฎร จำนวน 12 หมู่บ้าน เพื่อปลูกบริเวณริมถนนหรือที่สาธารณะ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200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200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200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พื้นที่หมู่บ้านมีความร่มรื่น เป็นที่พักผ่อนของประชาชนในหมู่บ้าน</w:t>
            </w: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พื้นที่ในหมู่บ้านมีสภาพภูมิทัศน์ที่ดี และสวยงาม</w:t>
            </w: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F0A3F" w:rsidRPr="006851DE" w:rsidRDefault="004F0A3F" w:rsidP="004F0A3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.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ยุทธศาสตร์การพัฒนาด้านสิ่งแวดล้อมและทรัพยากรธรรมชาติ</w:t>
      </w:r>
    </w:p>
    <w:p w:rsidR="004F0A3F" w:rsidRDefault="004F0A3F" w:rsidP="004F0A3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4.1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แนวทางการพัฒนาด้านการดำเนินการด้านอนุรักษ์ทรัพยากรธรรมชาติและสิ่งแวดล้อม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F0A3F" w:rsidRPr="0034153B" w:rsidTr="004F0A3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F0A3F" w:rsidRPr="0034153B" w:rsidTr="004F0A3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F0A3F" w:rsidRPr="004F0A3F" w:rsidTr="004F0A3F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3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โครงการปรับปรุงภูมิทัศน์บริเวณหัวสะพานคลองมิน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เพื่อปรับปรุงภูมิทัศน์บริเวณสะพานคลองมินให้เป็นสถานที่ท่องเที่ยวและลอยกระทง</w:t>
            </w: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ปรับปรุงภูมิทัศน์บริเวณหัวสะพานคลองมินก่อสร้างชานพักพร้อมติดตั้งระบบไฟฟ้าแสงสว่าง </w:t>
            </w:r>
            <w:r w:rsidRPr="004F0A3F">
              <w:rPr>
                <w:rFonts w:ascii="TH Niramit AS" w:eastAsia="Calibri" w:hAnsi="TH Niramit AS" w:cs="TH Niramit AS"/>
                <w:sz w:val="28"/>
              </w:rPr>
              <w:t>(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รายละเอียดตามแบบ อบต.เขาขาวกำหนด</w:t>
            </w:r>
            <w:r w:rsidRPr="004F0A3F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ภูมิทัศน์บริเวณสะพานคลองมินมีความสวยงามและเป็นสถานที่ท่องเที่ยวและลอยกระทง</w:t>
            </w: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ประชาชนมีสถานที่ท่องเที่ยวและลอยกระทง</w:t>
            </w: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กองช่าง</w:t>
            </w:r>
          </w:p>
        </w:tc>
      </w:tr>
      <w:tr w:rsidR="004F0A3F" w:rsidRPr="004F0A3F" w:rsidTr="004F0A3F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4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โครงการปรับปรุงภูมิทัศน์หน้าโรงเรียนสามัคคีธรรม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เพื่อปรับปรุงสภาพภูมิทัศน์บริเวณหน้าโรงเรียนสามัคคีธรรมให้เป็น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สถานที่พักผ่อนหย่อนใจ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พื้นที่หน้าโรงเรียนสามัคคีธรรม หมู่ที่ 5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100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100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100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หน้าโรงเรียนสามัคคีธรรมมีความร่มรื่น เป็นที่พักผ่อนของประชาชนในหมู่บ้าน</w:t>
            </w: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โรงเรียนมีสภาพภูมิทัศน์ที่ดี และสวยงาม</w:t>
            </w: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กองช่าง </w:t>
            </w:r>
          </w:p>
        </w:tc>
      </w:tr>
    </w:tbl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F0A3F" w:rsidRPr="006851DE" w:rsidRDefault="004F0A3F" w:rsidP="004F0A3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.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ยุทธศาสตร์การพัฒนาด้านสิ่งแวดล้อมและทรัพยากรธรรมชาติ</w:t>
      </w:r>
    </w:p>
    <w:p w:rsidR="004F0A3F" w:rsidRDefault="004F0A3F" w:rsidP="004F0A3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4.1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แนวทางการพัฒนาด้านการดำเนินการด้านอนุรักษ์ทรัพยากรธรรมชาติและสิ่งแวดล้อม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F0A3F" w:rsidRPr="0034153B" w:rsidTr="004F0A3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F0A3F" w:rsidRPr="0034153B" w:rsidTr="004F0A3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F0A3F" w:rsidRPr="004F0A3F" w:rsidTr="004F0A3F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5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โครงการปลูกต้นไม้ในป่าชุมชน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เพื่อปรับปรุงสภาพภูมิทัศน์และรักษาทรัพยากรธรรมชาติภายในหมู่บ้าน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พื้นที่ หมู่ที่ 7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50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50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50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ป่าชุมชนมีความร่มรื่น เป็นที่พักผ่อนของประชาชนในหมู่บ้าน</w:t>
            </w: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พื้นที่ในหมู่บ้านมีสภาพภูมิทัศน์ที่ดี และสวยงาม</w:t>
            </w: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</w:tr>
      <w:tr w:rsidR="004F0A3F" w:rsidRPr="004F0A3F" w:rsidTr="004F0A3F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6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โครงการปรับปรุงห้วยน้ำใส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เพื่อปรับปรุงสภาพภูมิทัศน์และรักษาทรัพยากรธรรมชาติเพื่อใช้เป็นแหล่งท่องเที่ยวภายในตำบลเขาขาว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พื้นที่ หมู่ที่ 10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จำนวนประชากรที่เข้ามาท่องเที่ยว</w:t>
            </w: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พื้นที่ในหมู่บ้านมีสภาพภูมิทัศน์ที่ดี และเป็นแหล่งท่องเที่ยวภายในตำบล</w:t>
            </w: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กองช่าง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</w:tr>
    </w:tbl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F0A3F" w:rsidRPr="006851DE" w:rsidRDefault="004F0A3F" w:rsidP="004F0A3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.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ยุทธศาสตร์การพัฒนาด้านสิ่งแวดล้อมและทรัพยากรธรรมชาติ</w:t>
      </w:r>
    </w:p>
    <w:p w:rsidR="004F0A3F" w:rsidRDefault="004F0A3F" w:rsidP="004F0A3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4.1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แนวทางการพัฒนาด้านการดำเนินการด้านอนุรักษ์ทรัพยากรธรรมชาติและสิ่งแวดล้อม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F0A3F" w:rsidRPr="0034153B" w:rsidTr="004F0A3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F0A3F" w:rsidRPr="0034153B" w:rsidTr="004F0A3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F0A3F" w:rsidRPr="004F0A3F" w:rsidTr="004F0A3F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7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โครงการประชาสัมพันธ์ป้องกันและควบคุมไฟป่าตามภารกิจถ่ายโอน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เพื่อสร้างความตระหนักให้ประชาชนรู้ถึงอันตรายของไฟป่าและหมอกควัน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จัดทำป้ายประชาสัมพันธ์ความรู้ป้องกันและควบคุมไฟป่า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20,000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20,000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20,000 </w:t>
            </w: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มีการประชาสัมพันธ์การป้องกันและควบคุมไฟป่า จำนวน 1 ครั้ง ใน 1 ปี </w:t>
            </w: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ประชาชนได้รู้ถึงปัญหาของหมอกควันและไฟป่า และรู้ถึงการป้องกันและควบคุมไม่ให้เกิดไฟป่าในพื้นที่</w:t>
            </w: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</w:p>
        </w:tc>
      </w:tr>
    </w:tbl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P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F0A3F" w:rsidRPr="006851DE" w:rsidRDefault="004F0A3F" w:rsidP="004F0A3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.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ยุทธศาสตร์การพัฒนาด้านสิ่งแวดล้อมและทรัพยากรธรรมชาติ</w:t>
      </w:r>
    </w:p>
    <w:p w:rsidR="004F0A3F" w:rsidRDefault="004F0A3F" w:rsidP="004F0A3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4.1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แนวทางการพัฒนาด้านการดำเนินการด้านอนุรักษ์ทรัพยากรธรรมชาติและสิ่งแวดล้อม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F0A3F" w:rsidRPr="0034153B" w:rsidTr="004F0A3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F0A3F" w:rsidRPr="0034153B" w:rsidTr="004F0A3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F0A3F" w:rsidRPr="004F0A3F" w:rsidTr="004F0A3F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8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โครงการรณรงค์คัดแยกขยะในครัวเรือน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เพื่อสร้างจิตสำนึกแก่ประชาชนให้มีส่วนร่วมในการแก้ไขปัญหาขยะมูลฝอยในชุมชน</w:t>
            </w:r>
          </w:p>
          <w:p w:rsid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เพื่อส่งเสริมให้ประชาชนมีรายได้จากการคัดแยกขยะ</w:t>
            </w:r>
          </w:p>
          <w:p w:rsid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</w:p>
          <w:p w:rsid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</w:p>
          <w:p w:rsid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811845">
            <w:pPr>
              <w:rPr>
                <w:rFonts w:ascii="TH Niramit AS" w:eastAsia="Calibri" w:hAnsi="TH Niramit AS" w:cs="TH Niramit AS" w:hint="cs"/>
                <w:sz w:val="28"/>
                <w:cs/>
              </w:rPr>
            </w:pP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กลุ่มเป้าหมายมีความรู้และความเข้าใจในเรื่องการคัดแยกขยะแต่ละประเภทถูกต้อง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กลุ่มเป้าหมายมีการคัดแยกขยะอินทรีย์ ขยะรีไซเคิล ขยะอันตราย ขยะทั่วไป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เพื่อสร้างฐานการเรียนรู้ครัวเรือนต้นแบบการจัดการขยะอินทรีย์ ขยะรีไซเคิล ขยะอันตราย ขยะทั่วไป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50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50,000 </w:t>
            </w: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ร้อยละ 80 ของกลุ่มเป้าหมายมีการคัดแยกขยะมูลฝอยประเภทแยกขยะอินทรีย์ ขยะรีไซเคิล ขยะอันตราย ขยะทั่วไป</w:t>
            </w: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 ประชาชนมีจิตสำนึกและมีส่วนร่วมในการไขปัญหาขยะมูลฝอยในชุมชน</w:t>
            </w:r>
          </w:p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 ประชาชนมีการคัดแยกขยะมูลฝอยที่ถูกวิธี</w:t>
            </w:r>
          </w:p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-ประชาชนมีรายได้เพิ่มขึ้นจากการขายขยะมูลฝอย</w:t>
            </w: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F0A3F" w:rsidRPr="006851DE" w:rsidRDefault="004F0A3F" w:rsidP="004F0A3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.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ยุทธศาสตร์การพัฒนาด้านสิ่งแวดล้อมและทรัพยากรธรรมชาติ</w:t>
      </w:r>
    </w:p>
    <w:p w:rsidR="004F0A3F" w:rsidRDefault="004F0A3F" w:rsidP="004F0A3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4.1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แนวทางการพัฒนาด้านการดำเนินการด้านอนุรักษ์ทรัพยากรธรรมชาติและสิ่งแวดล้อม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F0A3F" w:rsidRPr="0034153B" w:rsidTr="0081184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F0A3F" w:rsidRPr="0034153B" w:rsidTr="0081184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F0A3F" w:rsidRPr="004F0A3F" w:rsidTr="00811845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8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โครงการรณรงค์คัดแยกขยะในครัวเรือน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 xml:space="preserve"> (ต่อ)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เพื่อกระตุ้นให้ประชาชนเกิดความตื่นตัวและมีพฤติกรรมในการจัดการขยะมูลฝอยได้ถูกต้องและถูกวิธี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กลุ่มเป้าหมายมีความรู้และความเข้าใจในเรื่องการคัดแยกขยะแต่ละประเภทถูกต้อง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กลุ่มเป้าหมายมีการคัดแยกขยะอินทรีย์ ขยะรีไซเคิล ขยะอันตราย ขยะทั่วไป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เพื่อสร้างฐานการเรียนรู้ครัวเรือนต้นแบบการจัดการขยะอินทรีย์ ขยะรีไซเคิล ขยะอันตราย ขยะทั่วไป</w:t>
            </w:r>
          </w:p>
        </w:tc>
        <w:tc>
          <w:tcPr>
            <w:tcW w:w="1413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 w:hint="cs"/>
                <w:color w:val="000000"/>
                <w:sz w:val="28"/>
                <w:cs/>
              </w:rPr>
            </w:pP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</w:p>
        </w:tc>
      </w:tr>
    </w:tbl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F0A3F" w:rsidRPr="006851DE" w:rsidRDefault="004F0A3F" w:rsidP="004F0A3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.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ยุทธศาสตร์การพัฒนาด้านสิ่งแวดล้อมและทรัพยากรธรรมชาติ</w:t>
      </w:r>
    </w:p>
    <w:p w:rsidR="004F0A3F" w:rsidRDefault="004F0A3F" w:rsidP="004F0A3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4.1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แนวทางการพัฒนาด้านการดำเนินการด้านอนุรักษ์ทรัพยากรธรรมชาติและสิ่งแวดล้อม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F0A3F" w:rsidRPr="0034153B" w:rsidTr="004F0A3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F0A3F" w:rsidRPr="0034153B" w:rsidTr="004F0A3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F0A3F" w:rsidRPr="004F0A3F" w:rsidTr="004F0A3F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9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โครงการบริหารจัดการขยะ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เพื่อให้ตำบลเขาขาวปราศจากขยะมูลฝอย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จ้างเหมาบริการจัดเก็บขยะภายในเขตตำบลเขาขาว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-จัดซื้อถังขยะเพิ่มเติมเพื่อขยายพื้นที่กรณีให้บริการจัดเก็บขยะมูลฝอย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จัดซื้อรถบรรทุกขยะขนาด 6 ตัน 6 ล้อ ปริมาณกระบอกสูบไม่น้อยกว่า 6,000 ซีซี แบบอัดท้าย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 โครงการจัดหาที่ดินเพื่อก่อสร้างบ่อกำจัดขยะรายละเอียดตามแบบ อบต.เขาขาวกำหนด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2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,100,000</w:t>
            </w: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2,300,000</w:t>
            </w: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2,000,000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2,100,000</w:t>
            </w: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2,100,000</w:t>
            </w: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</w:p>
          <w:p w:rsidR="004F0A3F" w:rsidRPr="004F0A3F" w:rsidRDefault="004F0A3F" w:rsidP="004F0A3F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จำนวนครัวเรือนที่ให้บริการจัดเก็บขยะมูลฝอย</w:t>
            </w: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ประชาชนในพื้นที่ตำบลเขาขาวมีภาชนะรองรับขยะมูลฝอยและมีการให้บริการจัดเก็บขยะมูลฝอยในพื้นที่</w:t>
            </w: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4F0A3F" w:rsidRDefault="004F0A3F" w:rsidP="00B90EBD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4F0A3F" w:rsidRPr="006851DE" w:rsidRDefault="004F0A3F" w:rsidP="004F0A3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4F0A3F" w:rsidRPr="006851DE" w:rsidRDefault="004F0A3F" w:rsidP="004F0A3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.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ยุทธศาสตร์การพัฒนาด้านสิ่งแวดล้อมและทรัพยากรธรรมชาติ</w:t>
      </w:r>
    </w:p>
    <w:p w:rsidR="004F0A3F" w:rsidRDefault="004F0A3F" w:rsidP="004F0A3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4.1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0A3F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แนวทางการพัฒนาด้านการดำเนินการด้านอนุรักษ์ทรัพยากรธรรมชาติและสิ่งแวดล้อม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4F0A3F" w:rsidRPr="0034153B" w:rsidTr="004F0A3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F0A3F" w:rsidRPr="0034153B" w:rsidTr="004F0A3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4F0A3F" w:rsidRPr="0034153B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3F" w:rsidRPr="0034153B" w:rsidRDefault="004F0A3F" w:rsidP="0081184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4F0A3F" w:rsidRPr="004F0A3F" w:rsidTr="004F0A3F">
        <w:tc>
          <w:tcPr>
            <w:tcW w:w="640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10</w:t>
            </w:r>
          </w:p>
        </w:tc>
        <w:tc>
          <w:tcPr>
            <w:tcW w:w="1823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โครงการอนุรักษ์/ฟื้นฟูธรรมชาติและสิ่งแวดล้อม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-กิจกรรมปลูกป่าต้นน้ำเฉลิมพระเกียรติ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-กิจกรรมปล่อยพันธ์สัตว์น้ำในแหล่งน้ำธรรมชาติ/แหล่งน้ำสาธารณะเฉลิมพระเกียรติ</w:t>
            </w:r>
          </w:p>
        </w:tc>
        <w:tc>
          <w:tcPr>
            <w:tcW w:w="1580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เพื่ออนุรักษ์/ฟื้นฟูป่าต้นน้ำและพันธ์สัตว์น้ำในแหล่งน้ำธรรมชาติ แหล่งน้ำสาธารณะให้คงอยู่คู่กับชุมชน อย่างยั่งยืน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-พื้นที่ป่าต้นน้ำในตำบลเขาขาว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-แหล่งน้ำตามธรรมชาติและแหล่งน้ำสาธารณะในพื้นที่ตำบลเขาขาว</w:t>
            </w:r>
          </w:p>
        </w:tc>
        <w:tc>
          <w:tcPr>
            <w:tcW w:w="1413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</w:tcPr>
          <w:p w:rsidR="004F0A3F" w:rsidRPr="004F0A3F" w:rsidRDefault="004F0A3F" w:rsidP="0081184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 xml:space="preserve">50,000 </w:t>
            </w:r>
          </w:p>
        </w:tc>
        <w:tc>
          <w:tcPr>
            <w:tcW w:w="2079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-จำนวนพื้นที่เป้าหมายของกิจกรรม</w:t>
            </w:r>
          </w:p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-จำนวนกลุ่มเป้าหมายที่เข้าร่วมกิจกรรม</w:t>
            </w:r>
          </w:p>
        </w:tc>
        <w:tc>
          <w:tcPr>
            <w:tcW w:w="1825" w:type="dxa"/>
          </w:tcPr>
          <w:p w:rsidR="004F0A3F" w:rsidRPr="004F0A3F" w:rsidRDefault="004F0A3F" w:rsidP="0081184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-เพิ่มจำนวนพื้นที่ป่าต้นน้ำ</w:t>
            </w:r>
            <w:r>
              <w:rPr>
                <w:rFonts w:ascii="TH Niramit AS" w:eastAsia="Calibri" w:hAnsi="TH Niramit AS" w:cs="TH Niramit AS" w:hint="cs"/>
                <w:color w:val="000000"/>
                <w:sz w:val="28"/>
                <w:cs/>
              </w:rPr>
              <w:t xml:space="preserve"> ,</w:t>
            </w: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ทรัพยากรป่าไม้ธรรมชาติ สิ่งแวดล้อม/ระบบนิเวศน์มีความสมบูรณ์</w:t>
            </w:r>
            <w:r>
              <w:rPr>
                <w:rFonts w:ascii="TH Niramit AS" w:eastAsia="Calibri" w:hAnsi="TH Niramit AS" w:cs="TH Niramit AS" w:hint="cs"/>
                <w:color w:val="000000"/>
                <w:sz w:val="28"/>
                <w:cs/>
              </w:rPr>
              <w:t>,</w:t>
            </w: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เพิ่มจำนวนพันธ์สัตว์น้ำ ในแหล่งน้ำธรรมชาติและแหล่งน้ำสาธารณะ</w:t>
            </w:r>
            <w:r>
              <w:rPr>
                <w:rFonts w:ascii="TH Niramit AS" w:eastAsia="Calibri" w:hAnsi="TH Niramit AS" w:cs="TH Niramit AS" w:hint="cs"/>
                <w:color w:val="000000"/>
                <w:sz w:val="28"/>
                <w:cs/>
              </w:rPr>
              <w:t>,</w:t>
            </w:r>
            <w:r w:rsidRPr="004F0A3F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แหล่งน้ำธรรมชาติและแหล่งน้ำสาธารณะได้รับการดูแลดีขึ้นกว่าเดิม</w:t>
            </w:r>
          </w:p>
        </w:tc>
        <w:tc>
          <w:tcPr>
            <w:tcW w:w="1178" w:type="dxa"/>
          </w:tcPr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4F0A3F" w:rsidRPr="004F0A3F" w:rsidRDefault="004F0A3F" w:rsidP="00811845">
            <w:pPr>
              <w:rPr>
                <w:rFonts w:ascii="TH Niramit AS" w:eastAsia="Calibri" w:hAnsi="TH Niramit AS" w:cs="TH Niramit AS"/>
                <w:sz w:val="28"/>
              </w:rPr>
            </w:pPr>
            <w:r w:rsidRPr="004F0A3F">
              <w:rPr>
                <w:rFonts w:ascii="TH Niramit AS" w:eastAsia="Calibri" w:hAnsi="TH Niramit AS" w:cs="TH Niramit AS"/>
                <w:sz w:val="28"/>
              </w:rPr>
              <w:t>(</w:t>
            </w:r>
            <w:r w:rsidRPr="004F0A3F">
              <w:rPr>
                <w:rFonts w:ascii="TH Niramit AS" w:eastAsia="Calibri" w:hAnsi="TH Niramit AS" w:cs="TH Niramit AS"/>
                <w:sz w:val="28"/>
                <w:cs/>
              </w:rPr>
              <w:t>ฝ่ายสวัสดิการสังคม</w:t>
            </w:r>
            <w:r w:rsidRPr="004F0A3F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</w:tr>
    </w:tbl>
    <w:p w:rsidR="00B223F4" w:rsidRPr="004F0A3F" w:rsidRDefault="00B223F4" w:rsidP="004F0A3F">
      <w:pPr>
        <w:tabs>
          <w:tab w:val="center" w:pos="6979"/>
        </w:tabs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sectPr w:rsidR="00B223F4" w:rsidRPr="004F0A3F" w:rsidSect="004F0A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440" w:bottom="1134" w:left="1440" w:header="709" w:footer="709" w:gutter="0"/>
      <w:pgNumType w:fmt="numberInDash"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33A" w:rsidRDefault="00D9033A" w:rsidP="001835B8">
      <w:pPr>
        <w:spacing w:after="0" w:line="240" w:lineRule="auto"/>
      </w:pPr>
      <w:r>
        <w:separator/>
      </w:r>
    </w:p>
  </w:endnote>
  <w:endnote w:type="continuationSeparator" w:id="0">
    <w:p w:rsidR="00D9033A" w:rsidRDefault="00D9033A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3F" w:rsidRDefault="004F0A3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-62252555"/>
      <w:docPartObj>
        <w:docPartGallery w:val="Page Numbers (Bottom of Page)"/>
        <w:docPartUnique/>
      </w:docPartObj>
    </w:sdtPr>
    <w:sdtEndPr>
      <w:rPr>
        <w:cs w:val="0"/>
      </w:rPr>
    </w:sdtEndPr>
    <w:sdtContent>
      <w:bookmarkStart w:id="0" w:name="_GoBack" w:displacedByCustomXml="prev"/>
      <w:bookmarkEnd w:id="0" w:displacedByCustomXml="prev"/>
      <w:p w:rsidR="004F0A3F" w:rsidRDefault="004F0A3F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2BE833D" wp14:editId="41BDB212">
                  <wp:simplePos x="0" y="0"/>
                  <wp:positionH relativeFrom="column">
                    <wp:posOffset>8867774</wp:posOffset>
                  </wp:positionH>
                  <wp:positionV relativeFrom="paragraph">
                    <wp:posOffset>-776604</wp:posOffset>
                  </wp:positionV>
                  <wp:extent cx="390525" cy="533400"/>
                  <wp:effectExtent l="0" t="0" r="9525" b="0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90525" cy="53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0A3F" w:rsidRPr="004F0A3F" w:rsidRDefault="004F0A3F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4F0A3F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4F0A3F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4F0A3F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 w:rsidR="00D37447"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- 148 -</w:t>
                              </w:r>
                              <w:r w:rsidRPr="004F0A3F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:sz w:val="66"/>
                                  <w:szCs w:val="66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698.25pt;margin-top:-61.15pt;width:30.75pt;height:42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" stroked="f">
                  <v:textbox style="layout-flow:vertical" inset="0,0,0,0">
                    <w:txbxContent>
                      <w:p w:rsidR="004F0A3F" w:rsidRPr="004F0A3F" w:rsidRDefault="004F0A3F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4F0A3F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4F0A3F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4F0A3F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 w:rsidR="00D37447">
                          <w:rPr>
                            <w:rFonts w:ascii="TH Niramit AS" w:hAnsi="TH Niramit AS" w:cs="TH Niramit AS"/>
                            <w:noProof/>
                          </w:rPr>
                          <w:t>- 148 -</w:t>
                        </w:r>
                        <w:r w:rsidRPr="004F0A3F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:sz w:val="66"/>
                            <w:szCs w:val="66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3F" w:rsidRDefault="004F0A3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33A" w:rsidRDefault="00D9033A" w:rsidP="001835B8">
      <w:pPr>
        <w:spacing w:after="0" w:line="240" w:lineRule="auto"/>
      </w:pPr>
      <w:r>
        <w:separator/>
      </w:r>
    </w:p>
  </w:footnote>
  <w:footnote w:type="continuationSeparator" w:id="0">
    <w:p w:rsidR="00D9033A" w:rsidRDefault="00D9033A" w:rsidP="00183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3F" w:rsidRDefault="004F0A3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8F7" w:rsidRDefault="000428F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3F" w:rsidRDefault="004F0A3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25AE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5125"/>
    <w:rsid w:val="000C04DA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67F6A"/>
    <w:rsid w:val="001706E1"/>
    <w:rsid w:val="00175143"/>
    <w:rsid w:val="001758E5"/>
    <w:rsid w:val="00180001"/>
    <w:rsid w:val="001835B8"/>
    <w:rsid w:val="00183A62"/>
    <w:rsid w:val="00184DCE"/>
    <w:rsid w:val="00190D61"/>
    <w:rsid w:val="001913DE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E611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2603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4355"/>
    <w:rsid w:val="00445682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0A3F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0263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925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2DDC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C31FA"/>
    <w:rsid w:val="008C453F"/>
    <w:rsid w:val="008C676D"/>
    <w:rsid w:val="008C7336"/>
    <w:rsid w:val="008C73DE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32F6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3444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37447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33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11DC"/>
    <w:rsid w:val="00E657E0"/>
    <w:rsid w:val="00E725CB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BFF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C1603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4F0A3F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4F0A3F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4F0A3F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4F0A3F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2D412-938A-4884-8AAA-1A2C31E1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5</cp:revision>
  <cp:lastPrinted>2016-05-19T02:15:00Z</cp:lastPrinted>
  <dcterms:created xsi:type="dcterms:W3CDTF">2016-05-19T09:44:00Z</dcterms:created>
  <dcterms:modified xsi:type="dcterms:W3CDTF">2016-05-23T02:47:00Z</dcterms:modified>
</cp:coreProperties>
</file>